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CD" w:rsidRPr="00A41ED1" w:rsidRDefault="00A41ED1" w:rsidP="00A41ED1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A41ED1">
        <w:rPr>
          <w:rFonts w:ascii="Times New Roman" w:hAnsi="Times New Roman" w:cs="Times New Roman"/>
          <w:sz w:val="32"/>
          <w:szCs w:val="32"/>
        </w:rPr>
        <w:t xml:space="preserve">06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 2020р.,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понеділок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, 231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41ED1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A41ED1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Загальна та </w:t>
      </w:r>
      <w:proofErr w:type="gramStart"/>
      <w:r>
        <w:rPr>
          <w:rFonts w:ascii="Times New Roman" w:hAnsi="Times New Roman" w:cs="Times New Roman"/>
          <w:sz w:val="32"/>
          <w:szCs w:val="32"/>
          <w:lang w:val="uk-UA"/>
        </w:rPr>
        <w:t>спец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t>іальна патологія»).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«Порушення теплового балансу організму» (закінчення).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Визначення поняття «гіпотермія», її різновиди; причини гіпотермії; умови, що сприяють виникненню гіпотермії.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Механізми гіпотермії та її стадії.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Медична гіпотермія, її визначення та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Тема: « Порушення кровообігу та лімфообігу»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Види кровообігу та їхня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Лімфатична система та лімфообіг,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3.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Взаємозвязок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між компонентами системи кровообігу.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Види розладів кровообігу,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Артеріальне повнокров’я,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Венозне повнокров’я, характеристика (зміни, що виникають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в різних органах при цьому повнокров’ї.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Навчальний матеріал лекції «Порушення теплового балансу організму» (початок лекції) повторити.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Матеріал згідно учбових питань лекції</w:t>
      </w:r>
      <w:r w:rsidR="00AE146B" w:rsidRPr="00AE146B">
        <w:rPr>
          <w:rFonts w:ascii="Times New Roman" w:hAnsi="Times New Roman" w:cs="Times New Roman"/>
          <w:sz w:val="32"/>
          <w:szCs w:val="32"/>
          <w:lang w:val="uk-UA"/>
        </w:rPr>
        <w:t xml:space="preserve"> “</w:t>
      </w:r>
      <w:r w:rsidR="00AE146B">
        <w:rPr>
          <w:rFonts w:ascii="Times New Roman" w:hAnsi="Times New Roman" w:cs="Times New Roman"/>
          <w:sz w:val="32"/>
          <w:szCs w:val="32"/>
          <w:lang w:val="uk-UA"/>
        </w:rPr>
        <w:t>Порушення теплового балансу організму» (закінчення) і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«Порушення кровообігу та лімфообігу» законспектувати в зошит.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Літертура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1.Атаман О.В. Патофізіологія. Т.1. Загальна патологія. Підручник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для ВНЗ.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Пауков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В.С.,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Литвицкий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П.Ф.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Патология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Учебник.</w:t>
      </w:r>
    </w:p>
    <w:sectPr w:rsidR="00E66BCD" w:rsidRPr="00A41ED1" w:rsidSect="00E6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ED1"/>
    <w:rsid w:val="000F67A7"/>
    <w:rsid w:val="00A41ED1"/>
    <w:rsid w:val="00AE146B"/>
    <w:rsid w:val="00E66BCD"/>
    <w:rsid w:val="00EA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207</Words>
  <Characters>1182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2020-04-05T13:01:00Z</dcterms:created>
  <dcterms:modified xsi:type="dcterms:W3CDTF">2020-04-07T07:38:00Z</dcterms:modified>
</cp:coreProperties>
</file>